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0DF" w:rsidRPr="00DF5FE0" w:rsidRDefault="00E85D26" w:rsidP="005B0D63">
      <w:pPr>
        <w:spacing w:before="120" w:after="120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1501140" cy="790456"/>
            <wp:effectExtent l="0" t="0" r="3810" b="0"/>
            <wp:docPr id="1" name="Picture 1" descr="IntierraRMG logo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ierraRMG logo_hir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27" cy="79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D63">
        <w:rPr>
          <w:rFonts w:ascii="Arial" w:hAnsi="Arial" w:cs="Arial"/>
          <w:sz w:val="20"/>
          <w:szCs w:val="20"/>
        </w:rPr>
        <w:t xml:space="preserve">              </w:t>
      </w:r>
      <w:r w:rsidR="00EA3150">
        <w:rPr>
          <w:rFonts w:ascii="Arial" w:hAnsi="Arial" w:cs="Arial"/>
          <w:sz w:val="20"/>
          <w:szCs w:val="20"/>
        </w:rPr>
        <w:tab/>
      </w:r>
      <w:r w:rsidR="005B0D63">
        <w:rPr>
          <w:rFonts w:ascii="Arial" w:hAnsi="Arial" w:cs="Arial"/>
          <w:noProof/>
          <w:sz w:val="20"/>
          <w:szCs w:val="20"/>
        </w:rPr>
        <w:t xml:space="preserve">                                             </w:t>
      </w:r>
      <w:r w:rsidR="005B0D63"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960120" cy="6860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57" cy="68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150">
        <w:rPr>
          <w:rFonts w:ascii="Arial" w:hAnsi="Arial" w:cs="Arial"/>
          <w:sz w:val="20"/>
          <w:szCs w:val="20"/>
        </w:rPr>
        <w:tab/>
      </w:r>
      <w:r w:rsidR="00EA3150">
        <w:rPr>
          <w:rFonts w:ascii="Arial" w:hAnsi="Arial" w:cs="Arial"/>
          <w:sz w:val="20"/>
          <w:szCs w:val="20"/>
        </w:rPr>
        <w:tab/>
      </w:r>
      <w:r w:rsidR="00EA3150">
        <w:rPr>
          <w:rFonts w:ascii="Arial" w:hAnsi="Arial" w:cs="Arial"/>
          <w:sz w:val="20"/>
          <w:szCs w:val="20"/>
        </w:rPr>
        <w:tab/>
      </w:r>
      <w:r w:rsidR="00EA3150">
        <w:rPr>
          <w:rFonts w:ascii="Arial" w:hAnsi="Arial" w:cs="Arial"/>
          <w:sz w:val="20"/>
          <w:szCs w:val="20"/>
        </w:rPr>
        <w:tab/>
      </w:r>
      <w:r w:rsidR="00EA3150">
        <w:rPr>
          <w:rFonts w:ascii="Arial" w:hAnsi="Arial" w:cs="Arial"/>
          <w:sz w:val="20"/>
          <w:szCs w:val="20"/>
        </w:rPr>
        <w:tab/>
      </w:r>
      <w:r w:rsidR="00EA3150">
        <w:rPr>
          <w:rFonts w:ascii="Arial" w:hAnsi="Arial" w:cs="Arial"/>
          <w:sz w:val="20"/>
          <w:szCs w:val="20"/>
        </w:rPr>
        <w:tab/>
      </w:r>
    </w:p>
    <w:p w:rsidR="00FF00DF" w:rsidRPr="001F53AA" w:rsidRDefault="00FF00DF" w:rsidP="001F53A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8A5F31">
        <w:rPr>
          <w:rFonts w:ascii="Arial" w:hAnsi="Arial" w:cs="Arial"/>
          <w:b/>
          <w:sz w:val="20"/>
          <w:szCs w:val="20"/>
        </w:rPr>
        <w:t>Date:</w:t>
      </w:r>
      <w:r w:rsidRPr="008A5F31">
        <w:rPr>
          <w:rFonts w:ascii="Arial" w:hAnsi="Arial" w:cs="Arial"/>
          <w:sz w:val="20"/>
          <w:szCs w:val="20"/>
        </w:rPr>
        <w:t xml:space="preserve"> </w:t>
      </w:r>
      <w:r w:rsidR="00651B62" w:rsidRPr="001F53AA">
        <w:rPr>
          <w:rFonts w:ascii="Arial" w:hAnsi="Arial" w:cs="Arial"/>
          <w:b/>
          <w:sz w:val="20"/>
          <w:szCs w:val="20"/>
        </w:rPr>
        <w:tab/>
      </w:r>
      <w:r w:rsidR="00651B62" w:rsidRPr="001F53AA">
        <w:rPr>
          <w:rFonts w:ascii="Arial" w:hAnsi="Arial" w:cs="Arial"/>
          <w:b/>
          <w:sz w:val="20"/>
          <w:szCs w:val="20"/>
        </w:rPr>
        <w:tab/>
      </w:r>
      <w:r w:rsidR="00651B62" w:rsidRPr="001F53AA">
        <w:rPr>
          <w:rFonts w:ascii="Arial" w:hAnsi="Arial" w:cs="Arial"/>
          <w:b/>
          <w:sz w:val="20"/>
          <w:szCs w:val="20"/>
        </w:rPr>
        <w:tab/>
      </w:r>
      <w:r w:rsidRPr="001F53AA">
        <w:rPr>
          <w:rFonts w:ascii="Arial" w:hAnsi="Arial" w:cs="Arial"/>
          <w:b/>
          <w:sz w:val="20"/>
          <w:szCs w:val="20"/>
        </w:rPr>
        <w:t xml:space="preserve">Release time: </w:t>
      </w:r>
      <w:r w:rsidRPr="001F53AA">
        <w:rPr>
          <w:rFonts w:ascii="Arial" w:hAnsi="Arial" w:cs="Arial"/>
          <w:sz w:val="20"/>
          <w:szCs w:val="20"/>
        </w:rPr>
        <w:t>Immediate</w:t>
      </w:r>
    </w:p>
    <w:p w:rsidR="0088042B" w:rsidRPr="004D362C" w:rsidRDefault="0088042B" w:rsidP="001F53AA">
      <w:pPr>
        <w:spacing w:line="276" w:lineRule="auto"/>
        <w:rPr>
          <w:rFonts w:ascii="Arial" w:hAnsi="Arial" w:cs="Arial"/>
          <w:sz w:val="20"/>
          <w:szCs w:val="20"/>
        </w:rPr>
      </w:pPr>
    </w:p>
    <w:p w:rsidR="004D362C" w:rsidRPr="00E7195F" w:rsidRDefault="00F72752" w:rsidP="004D362C">
      <w:pPr>
        <w:jc w:val="center"/>
        <w:rPr>
          <w:rFonts w:ascii="Arial" w:hAnsi="Arial" w:cs="Arial"/>
          <w:b/>
          <w:sz w:val="28"/>
          <w:szCs w:val="28"/>
        </w:rPr>
      </w:pPr>
      <w:r w:rsidRPr="00E7195F">
        <w:rPr>
          <w:rFonts w:ascii="Arial" w:hAnsi="Arial" w:cs="Arial"/>
          <w:b/>
          <w:sz w:val="28"/>
          <w:szCs w:val="28"/>
        </w:rPr>
        <w:t>Atlas Copco and Sandvik Light Up Awards Night</w:t>
      </w:r>
    </w:p>
    <w:p w:rsidR="004D362C" w:rsidRPr="00E7195F" w:rsidRDefault="004D362C" w:rsidP="004D362C">
      <w:pPr>
        <w:rPr>
          <w:rFonts w:ascii="Arial" w:hAnsi="Arial" w:cs="Arial"/>
          <w:sz w:val="20"/>
          <w:szCs w:val="20"/>
        </w:rPr>
      </w:pPr>
    </w:p>
    <w:p w:rsidR="00957BB8" w:rsidRPr="00E7195F" w:rsidRDefault="003C6F28" w:rsidP="00387BAB">
      <w:pPr>
        <w:spacing w:line="276" w:lineRule="auto"/>
        <w:rPr>
          <w:rFonts w:ascii="Arial" w:hAnsi="Arial" w:cs="Arial"/>
          <w:sz w:val="18"/>
          <w:szCs w:val="18"/>
        </w:rPr>
      </w:pPr>
      <w:r w:rsidRPr="00E7195F">
        <w:rPr>
          <w:rFonts w:ascii="Arial" w:hAnsi="Arial" w:cs="Arial"/>
          <w:sz w:val="18"/>
          <w:szCs w:val="18"/>
        </w:rPr>
        <w:t xml:space="preserve">For their outstanding achievements above latitude 60º North, </w:t>
      </w:r>
      <w:r w:rsidR="00A10D7A" w:rsidRPr="00E7195F">
        <w:rPr>
          <w:rFonts w:ascii="Arial" w:hAnsi="Arial" w:cs="Arial"/>
          <w:sz w:val="18"/>
          <w:szCs w:val="18"/>
        </w:rPr>
        <w:t xml:space="preserve">Sandvik Mining and </w:t>
      </w:r>
      <w:r w:rsidR="00957BB8" w:rsidRPr="00E7195F">
        <w:rPr>
          <w:rFonts w:ascii="Arial" w:hAnsi="Arial" w:cs="Arial"/>
          <w:sz w:val="18"/>
          <w:szCs w:val="18"/>
        </w:rPr>
        <w:t xml:space="preserve">Atlas Copco have been </w:t>
      </w:r>
      <w:r w:rsidRPr="00E7195F">
        <w:rPr>
          <w:rFonts w:ascii="Arial" w:hAnsi="Arial" w:cs="Arial"/>
          <w:sz w:val="18"/>
          <w:szCs w:val="18"/>
        </w:rPr>
        <w:t>presented with the</w:t>
      </w:r>
      <w:r w:rsidR="00957BB8" w:rsidRPr="00E7195F">
        <w:rPr>
          <w:rFonts w:ascii="Arial" w:hAnsi="Arial" w:cs="Arial"/>
          <w:sz w:val="18"/>
          <w:szCs w:val="18"/>
        </w:rPr>
        <w:t xml:space="preserve"> first two 'Northern Lights' </w:t>
      </w:r>
      <w:r w:rsidR="00502595" w:rsidRPr="00E7195F">
        <w:rPr>
          <w:rFonts w:ascii="Arial" w:hAnsi="Arial" w:cs="Arial"/>
          <w:sz w:val="18"/>
          <w:szCs w:val="18"/>
        </w:rPr>
        <w:t xml:space="preserve">industry </w:t>
      </w:r>
      <w:r w:rsidR="00957BB8" w:rsidRPr="00E7195F">
        <w:rPr>
          <w:rFonts w:ascii="Arial" w:hAnsi="Arial" w:cs="Arial"/>
          <w:sz w:val="18"/>
          <w:szCs w:val="18"/>
        </w:rPr>
        <w:t>awards</w:t>
      </w:r>
      <w:r w:rsidRPr="00E7195F">
        <w:rPr>
          <w:rFonts w:ascii="Arial" w:hAnsi="Arial" w:cs="Arial"/>
          <w:sz w:val="18"/>
          <w:szCs w:val="18"/>
        </w:rPr>
        <w:t xml:space="preserve">. </w:t>
      </w:r>
      <w:r w:rsidR="00957BB8" w:rsidRPr="00E7195F">
        <w:rPr>
          <w:rFonts w:ascii="Arial" w:hAnsi="Arial" w:cs="Arial"/>
          <w:sz w:val="18"/>
          <w:szCs w:val="18"/>
        </w:rPr>
        <w:t xml:space="preserve">These inaugural awards were announced </w:t>
      </w:r>
      <w:r w:rsidR="00502595" w:rsidRPr="00E7195F">
        <w:rPr>
          <w:rFonts w:ascii="Arial" w:hAnsi="Arial" w:cs="Arial"/>
          <w:sz w:val="18"/>
          <w:szCs w:val="18"/>
        </w:rPr>
        <w:t xml:space="preserve">last week </w:t>
      </w:r>
      <w:r w:rsidR="00957BB8" w:rsidRPr="00E7195F">
        <w:rPr>
          <w:rFonts w:ascii="Arial" w:hAnsi="Arial" w:cs="Arial"/>
          <w:sz w:val="18"/>
          <w:szCs w:val="18"/>
        </w:rPr>
        <w:t xml:space="preserve">during </w:t>
      </w:r>
      <w:r w:rsidR="00B610BD" w:rsidRPr="00E7195F">
        <w:rPr>
          <w:rFonts w:ascii="Arial" w:hAnsi="Arial" w:cs="Arial"/>
          <w:sz w:val="18"/>
          <w:szCs w:val="18"/>
        </w:rPr>
        <w:t xml:space="preserve">the </w:t>
      </w:r>
      <w:r w:rsidR="00957BB8" w:rsidRPr="00E7195F">
        <w:rPr>
          <w:rFonts w:ascii="Arial" w:hAnsi="Arial" w:cs="Arial"/>
          <w:sz w:val="18"/>
          <w:szCs w:val="18"/>
        </w:rPr>
        <w:t xml:space="preserve">RMG Exploration &amp; Mining Investment Conference in Stockholm. </w:t>
      </w:r>
    </w:p>
    <w:p w:rsidR="00957BB8" w:rsidRPr="00E7195F" w:rsidRDefault="00957BB8" w:rsidP="00387BAB">
      <w:pPr>
        <w:spacing w:line="276" w:lineRule="auto"/>
        <w:rPr>
          <w:rFonts w:ascii="Arial" w:hAnsi="Arial" w:cs="Arial"/>
          <w:sz w:val="18"/>
          <w:szCs w:val="18"/>
        </w:rPr>
      </w:pPr>
    </w:p>
    <w:p w:rsidR="00387BAB" w:rsidRPr="00E7195F" w:rsidRDefault="0051506B" w:rsidP="00387BAB">
      <w:pPr>
        <w:spacing w:line="276" w:lineRule="auto"/>
        <w:rPr>
          <w:rFonts w:ascii="Arial" w:hAnsi="Arial" w:cs="Arial"/>
          <w:sz w:val="18"/>
          <w:szCs w:val="18"/>
          <w:lang w:val="en-GB"/>
        </w:rPr>
      </w:pPr>
      <w:r w:rsidRPr="00E7195F">
        <w:rPr>
          <w:rFonts w:ascii="Arial" w:hAnsi="Arial" w:cs="Arial"/>
          <w:sz w:val="18"/>
          <w:szCs w:val="18"/>
        </w:rPr>
        <w:t>Th</w:t>
      </w:r>
      <w:r w:rsidR="00387BAB" w:rsidRPr="00E7195F">
        <w:rPr>
          <w:rFonts w:ascii="Arial" w:hAnsi="Arial" w:cs="Arial"/>
          <w:sz w:val="18"/>
          <w:szCs w:val="18"/>
        </w:rPr>
        <w:t>is</w:t>
      </w:r>
      <w:r w:rsidRPr="00E7195F">
        <w:rPr>
          <w:rFonts w:ascii="Arial" w:hAnsi="Arial" w:cs="Arial"/>
          <w:sz w:val="18"/>
          <w:szCs w:val="18"/>
        </w:rPr>
        <w:t xml:space="preserve"> </w:t>
      </w:r>
      <w:r w:rsidR="00B37DB0" w:rsidRPr="00E7195F">
        <w:rPr>
          <w:rFonts w:ascii="Arial" w:hAnsi="Arial" w:cs="Arial"/>
          <w:sz w:val="18"/>
          <w:szCs w:val="18"/>
        </w:rPr>
        <w:t>prominent</w:t>
      </w:r>
      <w:r w:rsidRPr="00E7195F">
        <w:rPr>
          <w:rFonts w:ascii="Arial" w:hAnsi="Arial" w:cs="Arial"/>
          <w:sz w:val="18"/>
          <w:szCs w:val="18"/>
        </w:rPr>
        <w:t xml:space="preserve"> </w:t>
      </w:r>
      <w:r w:rsidR="00387BAB" w:rsidRPr="00E7195F">
        <w:rPr>
          <w:rFonts w:ascii="Arial" w:hAnsi="Arial" w:cs="Arial"/>
          <w:sz w:val="18"/>
          <w:szCs w:val="18"/>
        </w:rPr>
        <w:t>industry event</w:t>
      </w:r>
      <w:r w:rsidRPr="00E7195F">
        <w:rPr>
          <w:rFonts w:ascii="Arial" w:hAnsi="Arial" w:cs="Arial"/>
          <w:sz w:val="18"/>
          <w:szCs w:val="18"/>
        </w:rPr>
        <w:t xml:space="preserve">, now in its ninth year, was opened by </w:t>
      </w:r>
      <w:r w:rsidR="005B3EA3" w:rsidRPr="00E7195F">
        <w:rPr>
          <w:rFonts w:ascii="Arial" w:hAnsi="Arial" w:cs="Arial"/>
          <w:sz w:val="18"/>
          <w:szCs w:val="18"/>
        </w:rPr>
        <w:t xml:space="preserve">Gunnar </w:t>
      </w:r>
      <w:proofErr w:type="spellStart"/>
      <w:r w:rsidR="005B3EA3" w:rsidRPr="00E7195F">
        <w:rPr>
          <w:rFonts w:ascii="Arial" w:hAnsi="Arial" w:cs="Arial"/>
          <w:sz w:val="18"/>
          <w:szCs w:val="18"/>
        </w:rPr>
        <w:t>Tersman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, </w:t>
      </w:r>
      <w:r w:rsidR="005B3EA3" w:rsidRPr="00E7195F">
        <w:rPr>
          <w:rFonts w:ascii="Arial" w:hAnsi="Arial" w:cs="Arial"/>
          <w:sz w:val="18"/>
          <w:szCs w:val="18"/>
        </w:rPr>
        <w:t>senior</w:t>
      </w:r>
      <w:r w:rsidRPr="00E7195F">
        <w:rPr>
          <w:rFonts w:ascii="Arial" w:hAnsi="Arial" w:cs="Arial"/>
          <w:sz w:val="18"/>
          <w:szCs w:val="18"/>
        </w:rPr>
        <w:t xml:space="preserve"> economist of </w:t>
      </w:r>
      <w:proofErr w:type="spellStart"/>
      <w:r w:rsidRPr="00E7195F">
        <w:rPr>
          <w:rFonts w:ascii="Arial" w:hAnsi="Arial" w:cs="Arial"/>
          <w:sz w:val="18"/>
          <w:szCs w:val="18"/>
        </w:rPr>
        <w:t>Svenska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7195F">
        <w:rPr>
          <w:rFonts w:ascii="Arial" w:hAnsi="Arial" w:cs="Arial"/>
          <w:sz w:val="18"/>
          <w:szCs w:val="18"/>
        </w:rPr>
        <w:t>Handelsbanken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AB; one of Sweden's leading banks with over 10,000 employees. In his address, </w:t>
      </w:r>
      <w:r w:rsidR="00387BAB" w:rsidRPr="00E7195F">
        <w:rPr>
          <w:rFonts w:ascii="Arial" w:hAnsi="Arial" w:cs="Arial"/>
          <w:sz w:val="18"/>
          <w:szCs w:val="18"/>
          <w:lang w:val="en-GB"/>
        </w:rPr>
        <w:t xml:space="preserve">Mr </w:t>
      </w:r>
      <w:proofErr w:type="spellStart"/>
      <w:r w:rsidR="00387BAB" w:rsidRPr="00E7195F">
        <w:rPr>
          <w:rFonts w:ascii="Arial" w:hAnsi="Arial" w:cs="Arial"/>
          <w:sz w:val="18"/>
          <w:szCs w:val="18"/>
          <w:lang w:val="en-GB"/>
        </w:rPr>
        <w:t>Tersman</w:t>
      </w:r>
      <w:proofErr w:type="spellEnd"/>
      <w:r w:rsidR="00387BAB" w:rsidRPr="00E7195F">
        <w:rPr>
          <w:rFonts w:ascii="Arial" w:hAnsi="Arial" w:cs="Arial"/>
          <w:sz w:val="18"/>
          <w:szCs w:val="18"/>
          <w:lang w:val="en-GB"/>
        </w:rPr>
        <w:t xml:space="preserve"> reminded delegates that the use of resources was a function of economic development, and that supply constraints imply higher real commodity prices in the long term. He was, as a result, bullish for the sector.</w:t>
      </w:r>
    </w:p>
    <w:p w:rsidR="00387BAB" w:rsidRPr="00E7195F" w:rsidRDefault="00387BAB" w:rsidP="00387BAB">
      <w:pPr>
        <w:spacing w:line="276" w:lineRule="auto"/>
        <w:rPr>
          <w:rFonts w:ascii="Arial" w:hAnsi="Arial" w:cs="Arial"/>
          <w:sz w:val="18"/>
          <w:szCs w:val="18"/>
          <w:lang w:val="en-GB"/>
        </w:rPr>
      </w:pPr>
    </w:p>
    <w:p w:rsidR="00387BAB" w:rsidRPr="00E7195F" w:rsidRDefault="00387BAB" w:rsidP="00387BAB">
      <w:pPr>
        <w:spacing w:line="276" w:lineRule="auto"/>
        <w:rPr>
          <w:rFonts w:ascii="Arial" w:hAnsi="Arial" w:cs="Arial"/>
          <w:sz w:val="18"/>
          <w:szCs w:val="18"/>
          <w:lang w:val="en-GB"/>
        </w:rPr>
      </w:pPr>
      <w:r w:rsidRPr="00E7195F">
        <w:rPr>
          <w:rFonts w:ascii="Arial" w:hAnsi="Arial" w:cs="Arial"/>
          <w:sz w:val="18"/>
          <w:szCs w:val="18"/>
          <w:lang w:val="en-GB"/>
        </w:rPr>
        <w:t xml:space="preserve">Mr </w:t>
      </w:r>
      <w:proofErr w:type="spellStart"/>
      <w:r w:rsidRPr="00E7195F">
        <w:rPr>
          <w:rFonts w:ascii="Arial" w:hAnsi="Arial" w:cs="Arial"/>
          <w:sz w:val="18"/>
          <w:szCs w:val="18"/>
          <w:lang w:val="en-GB"/>
        </w:rPr>
        <w:t>Tersman</w:t>
      </w:r>
      <w:proofErr w:type="spellEnd"/>
      <w:r w:rsidRPr="00E7195F">
        <w:rPr>
          <w:rFonts w:ascii="Arial" w:hAnsi="Arial" w:cs="Arial"/>
          <w:sz w:val="18"/>
          <w:szCs w:val="18"/>
          <w:lang w:val="en-GB"/>
        </w:rPr>
        <w:t xml:space="preserve"> was followed by Boliden's chief executive officer, </w:t>
      </w:r>
      <w:proofErr w:type="spellStart"/>
      <w:r w:rsidRPr="00E7195F">
        <w:rPr>
          <w:rFonts w:ascii="Arial" w:hAnsi="Arial" w:cs="Arial"/>
          <w:sz w:val="18"/>
          <w:szCs w:val="18"/>
          <w:lang w:val="en-GB"/>
        </w:rPr>
        <w:t>Lennart</w:t>
      </w:r>
      <w:proofErr w:type="spellEnd"/>
      <w:r w:rsidRPr="00E71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E7195F">
        <w:rPr>
          <w:rFonts w:ascii="Arial" w:hAnsi="Arial" w:cs="Arial"/>
          <w:sz w:val="18"/>
          <w:szCs w:val="18"/>
          <w:lang w:val="en-GB"/>
        </w:rPr>
        <w:t>Evrell</w:t>
      </w:r>
      <w:proofErr w:type="spellEnd"/>
      <w:r w:rsidRPr="00E7195F">
        <w:rPr>
          <w:rFonts w:ascii="Arial" w:hAnsi="Arial" w:cs="Arial"/>
          <w:sz w:val="18"/>
          <w:szCs w:val="18"/>
          <w:lang w:val="en-GB"/>
        </w:rPr>
        <w:t>, who provided an update of the company's lo</w:t>
      </w:r>
      <w:r w:rsidR="00B37DB0" w:rsidRPr="00E7195F">
        <w:rPr>
          <w:rFonts w:ascii="Arial" w:hAnsi="Arial" w:cs="Arial"/>
          <w:sz w:val="18"/>
          <w:szCs w:val="18"/>
          <w:lang w:val="en-GB"/>
        </w:rPr>
        <w:t>w-cost, long-life, mines. Like</w:t>
      </w:r>
      <w:r w:rsidRPr="00E7195F">
        <w:rPr>
          <w:rFonts w:ascii="Arial" w:hAnsi="Arial" w:cs="Arial"/>
          <w:sz w:val="18"/>
          <w:szCs w:val="18"/>
          <w:lang w:val="en-GB"/>
        </w:rPr>
        <w:t xml:space="preserve"> other mining executives that presented at the conference, Mr </w:t>
      </w:r>
      <w:proofErr w:type="spellStart"/>
      <w:r w:rsidRPr="00E7195F">
        <w:rPr>
          <w:rFonts w:ascii="Arial" w:hAnsi="Arial" w:cs="Arial"/>
          <w:sz w:val="18"/>
          <w:szCs w:val="18"/>
          <w:lang w:val="en-GB"/>
        </w:rPr>
        <w:t>Evrell</w:t>
      </w:r>
      <w:proofErr w:type="spellEnd"/>
      <w:r w:rsidRPr="00E7195F">
        <w:rPr>
          <w:rFonts w:ascii="Arial" w:hAnsi="Arial" w:cs="Arial"/>
          <w:sz w:val="18"/>
          <w:szCs w:val="18"/>
          <w:lang w:val="en-GB"/>
        </w:rPr>
        <w:t xml:space="preserve"> stressed the region's excellent geological potential.</w:t>
      </w:r>
    </w:p>
    <w:p w:rsidR="0051506B" w:rsidRPr="00E7195F" w:rsidRDefault="0051506B" w:rsidP="00387BAB">
      <w:pPr>
        <w:spacing w:line="276" w:lineRule="auto"/>
        <w:rPr>
          <w:rFonts w:ascii="Arial" w:hAnsi="Arial" w:cs="Arial"/>
          <w:sz w:val="18"/>
          <w:szCs w:val="18"/>
        </w:rPr>
      </w:pPr>
    </w:p>
    <w:p w:rsidR="00387BAB" w:rsidRPr="00E7195F" w:rsidRDefault="00387BAB" w:rsidP="00387BAB">
      <w:pPr>
        <w:spacing w:line="276" w:lineRule="auto"/>
        <w:rPr>
          <w:rFonts w:ascii="Arial" w:hAnsi="Arial" w:cs="Arial"/>
          <w:sz w:val="18"/>
          <w:szCs w:val="18"/>
        </w:rPr>
      </w:pPr>
      <w:r w:rsidRPr="00E7195F">
        <w:rPr>
          <w:rFonts w:ascii="Arial" w:hAnsi="Arial" w:cs="Arial"/>
          <w:sz w:val="18"/>
          <w:szCs w:val="18"/>
        </w:rPr>
        <w:t xml:space="preserve">Conference attendees also saw presentations from organisations </w:t>
      </w:r>
      <w:r w:rsidR="00914526" w:rsidRPr="00E7195F">
        <w:rPr>
          <w:rFonts w:ascii="Arial" w:hAnsi="Arial" w:cs="Arial"/>
          <w:sz w:val="18"/>
          <w:szCs w:val="18"/>
        </w:rPr>
        <w:t>such</w:t>
      </w:r>
      <w:r w:rsidRPr="00E7195F">
        <w:rPr>
          <w:rFonts w:ascii="Arial" w:hAnsi="Arial" w:cs="Arial"/>
          <w:sz w:val="18"/>
          <w:szCs w:val="18"/>
        </w:rPr>
        <w:t xml:space="preserve"> as </w:t>
      </w:r>
      <w:proofErr w:type="spellStart"/>
      <w:r w:rsidRPr="00E7195F">
        <w:rPr>
          <w:rFonts w:ascii="Arial" w:hAnsi="Arial" w:cs="Arial"/>
          <w:sz w:val="18"/>
          <w:szCs w:val="18"/>
        </w:rPr>
        <w:t>Agnico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Eagle Mines, Alluvia Mining, </w:t>
      </w:r>
      <w:proofErr w:type="spellStart"/>
      <w:r w:rsidRPr="00E7195F">
        <w:rPr>
          <w:rFonts w:ascii="Arial" w:hAnsi="Arial" w:cs="Arial"/>
          <w:sz w:val="18"/>
          <w:szCs w:val="18"/>
        </w:rPr>
        <w:t>Auriant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Mining, Beowulf Mining, Dragon Mining, </w:t>
      </w:r>
      <w:proofErr w:type="spellStart"/>
      <w:r w:rsidRPr="00E7195F">
        <w:rPr>
          <w:rFonts w:ascii="Arial" w:hAnsi="Arial" w:cs="Arial"/>
          <w:sz w:val="18"/>
          <w:szCs w:val="18"/>
        </w:rPr>
        <w:t>Endomines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E7195F">
        <w:rPr>
          <w:rFonts w:ascii="Arial" w:hAnsi="Arial" w:cs="Arial"/>
          <w:sz w:val="18"/>
          <w:szCs w:val="18"/>
        </w:rPr>
        <w:t>Kiruna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Iron, Kopparberg Minerals, LKAB, Nickel Mountain, Nordic Iron Ore, Northland Resources, </w:t>
      </w:r>
      <w:proofErr w:type="spellStart"/>
      <w:r w:rsidRPr="00E7195F">
        <w:rPr>
          <w:rFonts w:ascii="Arial" w:hAnsi="Arial" w:cs="Arial"/>
          <w:sz w:val="18"/>
          <w:szCs w:val="18"/>
        </w:rPr>
        <w:t>Sotkamo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Silver and </w:t>
      </w:r>
      <w:proofErr w:type="spellStart"/>
      <w:r w:rsidRPr="00E7195F">
        <w:rPr>
          <w:rFonts w:ascii="Arial" w:hAnsi="Arial" w:cs="Arial"/>
          <w:sz w:val="18"/>
          <w:szCs w:val="18"/>
        </w:rPr>
        <w:t>Talga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Resources. </w:t>
      </w:r>
    </w:p>
    <w:p w:rsidR="0051506B" w:rsidRPr="00E7195F" w:rsidRDefault="0051506B" w:rsidP="00387BAB">
      <w:pPr>
        <w:spacing w:line="276" w:lineRule="auto"/>
        <w:rPr>
          <w:rFonts w:ascii="Arial" w:hAnsi="Arial" w:cs="Arial"/>
          <w:sz w:val="18"/>
          <w:szCs w:val="18"/>
        </w:rPr>
      </w:pPr>
    </w:p>
    <w:p w:rsidR="00957BB8" w:rsidRPr="00E7195F" w:rsidRDefault="00957BB8" w:rsidP="00387BAB">
      <w:pPr>
        <w:spacing w:line="276" w:lineRule="auto"/>
        <w:rPr>
          <w:rFonts w:ascii="Arial" w:hAnsi="Arial" w:cs="Arial"/>
          <w:sz w:val="18"/>
          <w:szCs w:val="18"/>
          <w:lang w:val="en-GB"/>
        </w:rPr>
      </w:pPr>
      <w:r w:rsidRPr="00E7195F">
        <w:rPr>
          <w:rFonts w:ascii="Arial" w:hAnsi="Arial" w:cs="Arial"/>
          <w:sz w:val="18"/>
          <w:szCs w:val="18"/>
        </w:rPr>
        <w:t xml:space="preserve">Sandvik Mining won the </w:t>
      </w:r>
      <w:r w:rsidR="005918E3" w:rsidRPr="00E7195F">
        <w:rPr>
          <w:rFonts w:ascii="Arial" w:hAnsi="Arial" w:cs="Arial"/>
          <w:b/>
          <w:sz w:val="18"/>
          <w:szCs w:val="18"/>
        </w:rPr>
        <w:t>Northern Lights Equipment Award for Sustainable Development</w:t>
      </w:r>
      <w:r w:rsidR="005918E3" w:rsidRPr="00E7195F">
        <w:rPr>
          <w:rFonts w:ascii="Arial" w:hAnsi="Arial" w:cs="Arial"/>
          <w:sz w:val="18"/>
          <w:szCs w:val="18"/>
        </w:rPr>
        <w:t xml:space="preserve"> </w:t>
      </w:r>
      <w:r w:rsidRPr="00E7195F">
        <w:rPr>
          <w:rFonts w:ascii="Arial" w:hAnsi="Arial" w:cs="Arial"/>
          <w:sz w:val="18"/>
          <w:szCs w:val="18"/>
        </w:rPr>
        <w:t xml:space="preserve">for </w:t>
      </w:r>
      <w:r w:rsidR="005918E3" w:rsidRPr="00E7195F">
        <w:rPr>
          <w:rFonts w:ascii="Arial" w:hAnsi="Arial" w:cs="Arial"/>
          <w:sz w:val="18"/>
          <w:szCs w:val="18"/>
        </w:rPr>
        <w:t xml:space="preserve">its eco-efficient </w:t>
      </w:r>
      <w:r w:rsidRPr="00E7195F">
        <w:rPr>
          <w:rFonts w:ascii="Arial" w:hAnsi="Arial" w:cs="Arial"/>
          <w:sz w:val="18"/>
          <w:szCs w:val="18"/>
        </w:rPr>
        <w:t>Vibrocone comminution system. Launched in September, the Vibrocone equipment has been described as the "next generation of crushing technology</w:t>
      </w:r>
      <w:r w:rsidR="00B37DB0" w:rsidRPr="00E7195F">
        <w:rPr>
          <w:rFonts w:ascii="Arial" w:hAnsi="Arial" w:cs="Arial"/>
          <w:sz w:val="18"/>
          <w:szCs w:val="18"/>
        </w:rPr>
        <w:t xml:space="preserve">." </w:t>
      </w:r>
      <w:r w:rsidRPr="00E7195F">
        <w:rPr>
          <w:rFonts w:ascii="Arial" w:hAnsi="Arial" w:cs="Arial"/>
          <w:sz w:val="18"/>
          <w:szCs w:val="18"/>
        </w:rPr>
        <w:t xml:space="preserve">The award was presented during a dinner at Stockholm's Operakällaren by IntierraRMG's editorial director Chris Hinde, and accepted by the vice president of finance at </w:t>
      </w:r>
      <w:proofErr w:type="spellStart"/>
      <w:r w:rsidRPr="00E7195F">
        <w:rPr>
          <w:rFonts w:ascii="Arial" w:hAnsi="Arial" w:cs="Arial"/>
          <w:sz w:val="18"/>
          <w:szCs w:val="18"/>
        </w:rPr>
        <w:t>Sandvik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Mining, </w:t>
      </w:r>
      <w:proofErr w:type="spellStart"/>
      <w:r w:rsidRPr="00E7195F">
        <w:rPr>
          <w:rFonts w:ascii="Arial" w:hAnsi="Arial" w:cs="Arial"/>
          <w:sz w:val="18"/>
          <w:szCs w:val="18"/>
        </w:rPr>
        <w:t>Gert</w:t>
      </w:r>
      <w:proofErr w:type="spellEnd"/>
      <w:r w:rsidRPr="00E7195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7195F">
        <w:rPr>
          <w:rFonts w:ascii="Arial" w:hAnsi="Arial" w:cs="Arial"/>
          <w:sz w:val="18"/>
          <w:szCs w:val="18"/>
        </w:rPr>
        <w:t>Sköld</w:t>
      </w:r>
      <w:proofErr w:type="spellEnd"/>
      <w:r w:rsidRPr="00E7195F">
        <w:rPr>
          <w:rFonts w:ascii="Arial" w:hAnsi="Arial" w:cs="Arial"/>
          <w:sz w:val="18"/>
          <w:szCs w:val="18"/>
        </w:rPr>
        <w:t>.</w:t>
      </w:r>
      <w:r w:rsidR="00387BAB" w:rsidRPr="00E7195F">
        <w:rPr>
          <w:rFonts w:ascii="Arial" w:hAnsi="Arial" w:cs="Arial"/>
          <w:sz w:val="18"/>
          <w:szCs w:val="18"/>
        </w:rPr>
        <w:t xml:space="preserve"> </w:t>
      </w:r>
      <w:r w:rsidR="00387BAB" w:rsidRPr="00E7195F">
        <w:rPr>
          <w:rFonts w:ascii="Arial" w:hAnsi="Arial" w:cs="Arial"/>
          <w:sz w:val="18"/>
          <w:szCs w:val="18"/>
          <w:lang w:val="en-GB"/>
        </w:rPr>
        <w:t xml:space="preserve">Dr Hinde noted that Vibrocone enables energy savings of up to 30%, which is important for the environment. </w:t>
      </w:r>
    </w:p>
    <w:p w:rsidR="00B37DB0" w:rsidRPr="00E7195F" w:rsidRDefault="00B37DB0" w:rsidP="00387BAB">
      <w:pPr>
        <w:spacing w:line="276" w:lineRule="auto"/>
        <w:rPr>
          <w:rFonts w:ascii="Arial" w:hAnsi="Arial" w:cs="Arial"/>
          <w:sz w:val="18"/>
          <w:szCs w:val="18"/>
        </w:rPr>
      </w:pPr>
    </w:p>
    <w:p w:rsidR="00AD39F1" w:rsidRPr="00E7195F" w:rsidRDefault="00B610BD" w:rsidP="00387BAB">
      <w:pPr>
        <w:spacing w:line="276" w:lineRule="auto"/>
        <w:rPr>
          <w:rFonts w:ascii="Arial" w:hAnsi="Arial" w:cs="Arial"/>
          <w:b/>
          <w:bCs/>
          <w:sz w:val="18"/>
          <w:szCs w:val="18"/>
          <w:lang w:val="en-GB"/>
        </w:rPr>
      </w:pPr>
      <w:r w:rsidRPr="00E7195F">
        <w:rPr>
          <w:rFonts w:ascii="Arial" w:hAnsi="Arial" w:cs="Arial"/>
          <w:sz w:val="18"/>
          <w:szCs w:val="18"/>
        </w:rPr>
        <w:t>T</w:t>
      </w:r>
      <w:r w:rsidR="00957BB8" w:rsidRPr="00E7195F">
        <w:rPr>
          <w:rFonts w:ascii="Arial" w:hAnsi="Arial" w:cs="Arial"/>
          <w:sz w:val="18"/>
          <w:szCs w:val="18"/>
        </w:rPr>
        <w:t xml:space="preserve">he </w:t>
      </w:r>
      <w:r w:rsidR="00957BB8" w:rsidRPr="00E7195F">
        <w:rPr>
          <w:rFonts w:ascii="Arial" w:hAnsi="Arial" w:cs="Arial"/>
          <w:b/>
          <w:sz w:val="18"/>
          <w:szCs w:val="18"/>
        </w:rPr>
        <w:t>Northern Lights Equipment Award for Innovation</w:t>
      </w:r>
      <w:r w:rsidR="000F7077" w:rsidRPr="00E7195F">
        <w:rPr>
          <w:rFonts w:ascii="Arial" w:hAnsi="Arial" w:cs="Arial"/>
          <w:sz w:val="18"/>
          <w:szCs w:val="18"/>
        </w:rPr>
        <w:t>,</w:t>
      </w:r>
      <w:r w:rsidR="00957BB8" w:rsidRPr="00E7195F">
        <w:rPr>
          <w:rFonts w:ascii="Arial" w:hAnsi="Arial" w:cs="Arial"/>
          <w:sz w:val="18"/>
          <w:szCs w:val="18"/>
        </w:rPr>
        <w:t xml:space="preserve"> </w:t>
      </w:r>
      <w:r w:rsidRPr="00E7195F">
        <w:rPr>
          <w:rFonts w:ascii="Arial" w:hAnsi="Arial" w:cs="Arial"/>
          <w:sz w:val="18"/>
          <w:szCs w:val="18"/>
        </w:rPr>
        <w:t xml:space="preserve">which </w:t>
      </w:r>
      <w:r w:rsidR="00957BB8" w:rsidRPr="00E7195F">
        <w:rPr>
          <w:rFonts w:ascii="Arial" w:hAnsi="Arial" w:cs="Arial"/>
          <w:sz w:val="18"/>
          <w:szCs w:val="18"/>
        </w:rPr>
        <w:t xml:space="preserve">acknowledges the design or technique which has </w:t>
      </w:r>
      <w:r w:rsidRPr="00E7195F">
        <w:rPr>
          <w:rFonts w:ascii="Arial" w:hAnsi="Arial" w:cs="Arial"/>
          <w:sz w:val="18"/>
          <w:szCs w:val="18"/>
        </w:rPr>
        <w:t>most improved</w:t>
      </w:r>
      <w:r w:rsidR="00957BB8" w:rsidRPr="00E7195F">
        <w:rPr>
          <w:rFonts w:ascii="Arial" w:hAnsi="Arial" w:cs="Arial"/>
          <w:sz w:val="18"/>
          <w:szCs w:val="18"/>
        </w:rPr>
        <w:t xml:space="preserve"> working conditions in the hostile operating environment above 60ºN</w:t>
      </w:r>
      <w:r w:rsidRPr="00E7195F">
        <w:rPr>
          <w:rFonts w:ascii="Arial" w:hAnsi="Arial" w:cs="Arial"/>
          <w:sz w:val="18"/>
          <w:szCs w:val="18"/>
        </w:rPr>
        <w:t>, was secured by Atlas Copco</w:t>
      </w:r>
      <w:r w:rsidR="00957BB8" w:rsidRPr="00E7195F">
        <w:rPr>
          <w:rFonts w:ascii="Arial" w:hAnsi="Arial" w:cs="Arial"/>
          <w:sz w:val="18"/>
          <w:szCs w:val="18"/>
        </w:rPr>
        <w:t xml:space="preserve"> for Secoroc </w:t>
      </w:r>
      <w:r w:rsidRPr="00E7195F">
        <w:rPr>
          <w:rFonts w:ascii="Arial" w:hAnsi="Arial" w:cs="Arial"/>
          <w:sz w:val="18"/>
          <w:szCs w:val="18"/>
        </w:rPr>
        <w:t xml:space="preserve">EDGE; </w:t>
      </w:r>
      <w:r w:rsidR="00957BB8" w:rsidRPr="00E7195F">
        <w:rPr>
          <w:rFonts w:ascii="Arial" w:hAnsi="Arial" w:cs="Arial"/>
          <w:sz w:val="18"/>
          <w:szCs w:val="18"/>
        </w:rPr>
        <w:t>the world's first continuous-monitoring system for exploration drillers</w:t>
      </w:r>
      <w:r w:rsidRPr="00E7195F">
        <w:rPr>
          <w:rFonts w:ascii="Arial" w:hAnsi="Arial" w:cs="Arial"/>
          <w:sz w:val="18"/>
          <w:szCs w:val="18"/>
        </w:rPr>
        <w:t>. D</w:t>
      </w:r>
      <w:r w:rsidR="00957BB8" w:rsidRPr="00E7195F">
        <w:rPr>
          <w:rFonts w:ascii="Arial" w:hAnsi="Arial" w:cs="Arial"/>
          <w:sz w:val="18"/>
          <w:szCs w:val="18"/>
        </w:rPr>
        <w:t>eveloped in partnership with Stockholm-based SPC Tec</w:t>
      </w:r>
      <w:r w:rsidRPr="00E7195F">
        <w:rPr>
          <w:rFonts w:ascii="Arial" w:hAnsi="Arial" w:cs="Arial"/>
          <w:sz w:val="18"/>
          <w:szCs w:val="18"/>
        </w:rPr>
        <w:t>hnology AB,</w:t>
      </w:r>
      <w:r w:rsidR="00957BB8" w:rsidRPr="00E7195F">
        <w:rPr>
          <w:rFonts w:ascii="Arial" w:hAnsi="Arial" w:cs="Arial"/>
          <w:sz w:val="18"/>
          <w:szCs w:val="18"/>
        </w:rPr>
        <w:t xml:space="preserve"> </w:t>
      </w:r>
      <w:r w:rsidRPr="00E7195F">
        <w:rPr>
          <w:rFonts w:ascii="Arial" w:hAnsi="Arial" w:cs="Arial"/>
          <w:sz w:val="18"/>
          <w:szCs w:val="18"/>
        </w:rPr>
        <w:t>t</w:t>
      </w:r>
      <w:r w:rsidR="00957BB8" w:rsidRPr="00E7195F">
        <w:rPr>
          <w:rFonts w:ascii="Arial" w:hAnsi="Arial" w:cs="Arial"/>
          <w:sz w:val="18"/>
          <w:szCs w:val="18"/>
        </w:rPr>
        <w:t>he equipment acts as a n</w:t>
      </w:r>
      <w:r w:rsidR="00914526" w:rsidRPr="00E7195F">
        <w:rPr>
          <w:rFonts w:ascii="Arial" w:hAnsi="Arial" w:cs="Arial"/>
          <w:sz w:val="18"/>
          <w:szCs w:val="18"/>
        </w:rPr>
        <w:t>ew 'eye' for deep-hole drillers</w:t>
      </w:r>
      <w:r w:rsidRPr="00E7195F">
        <w:rPr>
          <w:rFonts w:ascii="Arial" w:hAnsi="Arial" w:cs="Arial"/>
          <w:sz w:val="18"/>
          <w:szCs w:val="18"/>
        </w:rPr>
        <w:t xml:space="preserve">. </w:t>
      </w:r>
      <w:r w:rsidR="00957BB8" w:rsidRPr="00E7195F">
        <w:rPr>
          <w:rFonts w:ascii="Arial" w:hAnsi="Arial" w:cs="Arial"/>
          <w:sz w:val="18"/>
          <w:szCs w:val="18"/>
        </w:rPr>
        <w:t>The award was accepted from Dr Hinde by the vice president of research and development at Atlas Copco Secoroc, Timothy Plunkett.</w:t>
      </w:r>
      <w:r w:rsidR="00387BAB" w:rsidRPr="00E7195F">
        <w:rPr>
          <w:rFonts w:ascii="Arial" w:hAnsi="Arial" w:cs="Arial"/>
          <w:sz w:val="18"/>
          <w:szCs w:val="18"/>
        </w:rPr>
        <w:t xml:space="preserve"> </w:t>
      </w:r>
      <w:r w:rsidR="00387BAB" w:rsidRPr="00E7195F">
        <w:rPr>
          <w:rFonts w:ascii="Arial" w:hAnsi="Arial" w:cs="Arial"/>
          <w:sz w:val="18"/>
          <w:szCs w:val="18"/>
          <w:lang w:val="en-GB"/>
        </w:rPr>
        <w:t>Dr Hinde commented that EDGE increases drilling efficiency significantly, and represents a "paradigm shift for the industry".</w:t>
      </w:r>
      <w:r w:rsidR="00387BAB" w:rsidRPr="00E7195F">
        <w:rPr>
          <w:rFonts w:ascii="Arial" w:hAnsi="Arial" w:cs="Arial"/>
          <w:b/>
          <w:bCs/>
          <w:sz w:val="18"/>
          <w:szCs w:val="18"/>
          <w:lang w:val="en-GB"/>
        </w:rPr>
        <w:t xml:space="preserve"> </w:t>
      </w:r>
    </w:p>
    <w:p w:rsidR="00914526" w:rsidRPr="00E7195F" w:rsidRDefault="00914526" w:rsidP="00387BAB">
      <w:pPr>
        <w:spacing w:line="276" w:lineRule="auto"/>
        <w:rPr>
          <w:rFonts w:ascii="Arial" w:hAnsi="Arial" w:cs="Arial"/>
          <w:sz w:val="18"/>
          <w:szCs w:val="18"/>
        </w:rPr>
      </w:pPr>
    </w:p>
    <w:p w:rsidR="00AD39F1" w:rsidRPr="00E7195F" w:rsidRDefault="00D70F01" w:rsidP="00387BAB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="006F1563">
        <w:rPr>
          <w:rFonts w:ascii="Arial" w:hAnsi="Arial" w:cs="Arial"/>
          <w:sz w:val="18"/>
          <w:szCs w:val="18"/>
        </w:rPr>
        <w:t xml:space="preserve">r </w:t>
      </w:r>
      <w:r w:rsidR="00AD39F1" w:rsidRPr="00E7195F">
        <w:rPr>
          <w:rFonts w:ascii="Arial" w:hAnsi="Arial" w:cs="Arial"/>
          <w:sz w:val="18"/>
          <w:szCs w:val="18"/>
        </w:rPr>
        <w:t xml:space="preserve">Hinde summarised </w:t>
      </w:r>
      <w:r w:rsidR="00A76E9D" w:rsidRPr="00E7195F">
        <w:rPr>
          <w:rFonts w:ascii="Arial" w:hAnsi="Arial" w:cs="Arial"/>
          <w:sz w:val="18"/>
          <w:szCs w:val="18"/>
        </w:rPr>
        <w:t>the event’s influence</w:t>
      </w:r>
      <w:r w:rsidR="00AD39F1" w:rsidRPr="00E7195F">
        <w:rPr>
          <w:rFonts w:ascii="Arial" w:hAnsi="Arial" w:cs="Arial"/>
          <w:sz w:val="18"/>
          <w:szCs w:val="18"/>
        </w:rPr>
        <w:t xml:space="preserve">; “The RMG Exploration &amp; Mining Investment Conference is the key event for any industry player wishing to learn more about </w:t>
      </w:r>
      <w:r w:rsidR="00A76E9D" w:rsidRPr="00E7195F">
        <w:rPr>
          <w:rFonts w:ascii="Arial" w:hAnsi="Arial" w:cs="Arial"/>
          <w:sz w:val="18"/>
          <w:szCs w:val="18"/>
        </w:rPr>
        <w:t xml:space="preserve">the </w:t>
      </w:r>
      <w:r w:rsidR="00E178D5" w:rsidRPr="00E7195F">
        <w:rPr>
          <w:rFonts w:ascii="Arial" w:hAnsi="Arial" w:cs="Arial"/>
          <w:sz w:val="18"/>
          <w:szCs w:val="18"/>
        </w:rPr>
        <w:t>Nordic</w:t>
      </w:r>
      <w:r w:rsidR="00A76E9D" w:rsidRPr="00E7195F">
        <w:rPr>
          <w:rFonts w:ascii="Arial" w:hAnsi="Arial" w:cs="Arial"/>
          <w:sz w:val="18"/>
          <w:szCs w:val="18"/>
        </w:rPr>
        <w:t xml:space="preserve"> resources sector. The 2013 conference, our 10</w:t>
      </w:r>
      <w:r w:rsidR="00A76E9D" w:rsidRPr="00E7195F">
        <w:rPr>
          <w:rFonts w:ascii="Arial" w:hAnsi="Arial" w:cs="Arial"/>
          <w:sz w:val="18"/>
          <w:szCs w:val="18"/>
          <w:vertAlign w:val="superscript"/>
        </w:rPr>
        <w:t>th</w:t>
      </w:r>
      <w:r w:rsidR="00A76E9D" w:rsidRPr="00E7195F">
        <w:rPr>
          <w:rFonts w:ascii="Arial" w:hAnsi="Arial" w:cs="Arial"/>
          <w:sz w:val="18"/>
          <w:szCs w:val="18"/>
        </w:rPr>
        <w:t xml:space="preserve"> anniversary, is already shaping up to be the most informative</w:t>
      </w:r>
      <w:r w:rsidR="00502595" w:rsidRPr="00E7195F">
        <w:rPr>
          <w:rFonts w:ascii="Arial" w:hAnsi="Arial" w:cs="Arial"/>
          <w:sz w:val="18"/>
          <w:szCs w:val="18"/>
        </w:rPr>
        <w:t>, innovative</w:t>
      </w:r>
      <w:r w:rsidR="00A76E9D" w:rsidRPr="00E7195F">
        <w:rPr>
          <w:rFonts w:ascii="Arial" w:hAnsi="Arial" w:cs="Arial"/>
          <w:sz w:val="18"/>
          <w:szCs w:val="18"/>
        </w:rPr>
        <w:t xml:space="preserve"> and exciting conference of the year.” </w:t>
      </w:r>
    </w:p>
    <w:p w:rsidR="00281A6E" w:rsidRPr="00E7195F" w:rsidRDefault="00281A6E" w:rsidP="00957BB8">
      <w:pPr>
        <w:spacing w:line="276" w:lineRule="auto"/>
        <w:rPr>
          <w:rFonts w:ascii="Arial" w:hAnsi="Arial" w:cs="Arial"/>
          <w:sz w:val="18"/>
          <w:szCs w:val="18"/>
        </w:rPr>
      </w:pPr>
    </w:p>
    <w:p w:rsidR="00DB436E" w:rsidRPr="00E7195F" w:rsidRDefault="00DB436E" w:rsidP="00DB436E">
      <w:pPr>
        <w:spacing w:line="276" w:lineRule="auto"/>
        <w:ind w:left="720"/>
        <w:jc w:val="center"/>
        <w:rPr>
          <w:rFonts w:ascii="Verdana" w:hAnsi="Verdana" w:cs="Arial"/>
          <w:b/>
          <w:sz w:val="18"/>
          <w:szCs w:val="18"/>
        </w:rPr>
      </w:pPr>
      <w:r w:rsidRPr="00E7195F">
        <w:rPr>
          <w:rFonts w:ascii="Verdana" w:hAnsi="Verdana" w:cs="Arial"/>
          <w:b/>
          <w:sz w:val="18"/>
          <w:szCs w:val="18"/>
        </w:rPr>
        <w:t>*** ENDS ***</w:t>
      </w:r>
    </w:p>
    <w:p w:rsidR="009447AF" w:rsidRPr="00E7195F" w:rsidRDefault="009447AF" w:rsidP="00DB436E">
      <w:pPr>
        <w:spacing w:line="276" w:lineRule="auto"/>
        <w:ind w:left="720"/>
        <w:jc w:val="center"/>
        <w:rPr>
          <w:rFonts w:ascii="Verdana" w:hAnsi="Verdana" w:cs="Arial"/>
          <w:b/>
          <w:sz w:val="18"/>
          <w:szCs w:val="18"/>
        </w:rPr>
      </w:pPr>
    </w:p>
    <w:p w:rsidR="00DB436E" w:rsidRPr="00E7195F" w:rsidRDefault="00DB436E" w:rsidP="0088042B">
      <w:pPr>
        <w:rPr>
          <w:rFonts w:ascii="Arial" w:hAnsi="Arial" w:cs="Arial"/>
          <w:sz w:val="16"/>
          <w:szCs w:val="16"/>
        </w:rPr>
      </w:pPr>
      <w:r w:rsidRPr="00E7195F">
        <w:rPr>
          <w:rFonts w:ascii="Arial" w:hAnsi="Arial" w:cs="Arial"/>
          <w:b/>
          <w:sz w:val="16"/>
          <w:szCs w:val="16"/>
        </w:rPr>
        <w:t>IntierraRMG</w:t>
      </w:r>
      <w:r w:rsidRPr="00E7195F">
        <w:rPr>
          <w:rFonts w:ascii="Arial" w:hAnsi="Arial" w:cs="Arial"/>
          <w:sz w:val="16"/>
          <w:szCs w:val="16"/>
        </w:rPr>
        <w:t xml:space="preserve"> delivers respected market and project reports for suppliers, material </w:t>
      </w:r>
      <w:proofErr w:type="gramStart"/>
      <w:r w:rsidRPr="00E7195F">
        <w:rPr>
          <w:rFonts w:ascii="Arial" w:hAnsi="Arial" w:cs="Arial"/>
          <w:sz w:val="16"/>
          <w:szCs w:val="16"/>
        </w:rPr>
        <w:t>flows</w:t>
      </w:r>
      <w:proofErr w:type="gramEnd"/>
      <w:r w:rsidRPr="00E7195F">
        <w:rPr>
          <w:rFonts w:ascii="Arial" w:hAnsi="Arial" w:cs="Arial"/>
          <w:sz w:val="16"/>
          <w:szCs w:val="16"/>
        </w:rPr>
        <w:t xml:space="preserve"> analysis, mineral economics policy and unrivalled consulting expertise. Our databases and sector-specific modules offer unique insights into lease ownership, company evaluations, M&amp;A, risk management, due diligence, competitor intelligence and project pipeline evaluation. </w:t>
      </w:r>
    </w:p>
    <w:p w:rsidR="00DB436E" w:rsidRPr="00E7195F" w:rsidRDefault="00DB436E" w:rsidP="0088042B">
      <w:pPr>
        <w:shd w:val="clear" w:color="auto" w:fill="FFFFFF"/>
        <w:rPr>
          <w:rFonts w:ascii="Arial" w:hAnsi="Arial" w:cs="Arial"/>
          <w:sz w:val="16"/>
          <w:szCs w:val="16"/>
        </w:rPr>
      </w:pPr>
    </w:p>
    <w:p w:rsidR="00DB436E" w:rsidRPr="00E7195F" w:rsidRDefault="00DB436E" w:rsidP="0088042B">
      <w:pPr>
        <w:jc w:val="both"/>
        <w:rPr>
          <w:rFonts w:ascii="Arial" w:hAnsi="Arial" w:cs="Arial"/>
          <w:sz w:val="16"/>
          <w:szCs w:val="16"/>
        </w:rPr>
      </w:pPr>
      <w:r w:rsidRPr="00E7195F">
        <w:rPr>
          <w:rFonts w:ascii="Arial" w:hAnsi="Arial" w:cs="Arial"/>
          <w:b/>
          <w:sz w:val="16"/>
          <w:szCs w:val="16"/>
        </w:rPr>
        <w:t>Media Contact:</w:t>
      </w:r>
      <w:r w:rsidRPr="00E7195F">
        <w:rPr>
          <w:rFonts w:ascii="Arial" w:hAnsi="Arial" w:cs="Arial"/>
          <w:sz w:val="16"/>
          <w:szCs w:val="16"/>
        </w:rPr>
        <w:t xml:space="preserve"> Kelly Chan – Marketing Manager  </w:t>
      </w:r>
      <w:r w:rsidRPr="00E7195F">
        <w:rPr>
          <w:rFonts w:ascii="Arial" w:hAnsi="Arial" w:cs="Arial"/>
          <w:sz w:val="16"/>
          <w:szCs w:val="16"/>
        </w:rPr>
        <w:tab/>
      </w:r>
    </w:p>
    <w:p w:rsidR="00DB436E" w:rsidRPr="00E7195F" w:rsidRDefault="00DB436E" w:rsidP="0088042B">
      <w:pPr>
        <w:jc w:val="both"/>
        <w:rPr>
          <w:rFonts w:ascii="Arial" w:hAnsi="Arial" w:cs="Arial"/>
          <w:sz w:val="16"/>
          <w:szCs w:val="16"/>
        </w:rPr>
      </w:pPr>
      <w:r w:rsidRPr="00E7195F">
        <w:rPr>
          <w:rFonts w:ascii="Arial" w:hAnsi="Arial" w:cs="Arial"/>
          <w:b/>
          <w:sz w:val="16"/>
          <w:szCs w:val="16"/>
        </w:rPr>
        <w:t>Phone:</w:t>
      </w:r>
      <w:r w:rsidRPr="00E7195F">
        <w:rPr>
          <w:rFonts w:ascii="Arial" w:hAnsi="Arial" w:cs="Arial"/>
          <w:sz w:val="16"/>
          <w:szCs w:val="16"/>
        </w:rPr>
        <w:t xml:space="preserve"> +61 8921 46305</w:t>
      </w:r>
      <w:r w:rsidR="00914526" w:rsidRPr="00E7195F">
        <w:rPr>
          <w:rFonts w:ascii="Arial" w:hAnsi="Arial" w:cs="Arial"/>
          <w:sz w:val="16"/>
          <w:szCs w:val="16"/>
        </w:rPr>
        <w:t xml:space="preserve"> or </w:t>
      </w:r>
      <w:r w:rsidRPr="00E7195F">
        <w:rPr>
          <w:rFonts w:ascii="Arial" w:hAnsi="Arial" w:cs="Arial"/>
          <w:b/>
          <w:sz w:val="16"/>
          <w:szCs w:val="16"/>
        </w:rPr>
        <w:t>Email:</w:t>
      </w:r>
      <w:r w:rsidRPr="00E7195F">
        <w:rPr>
          <w:rFonts w:ascii="Arial" w:hAnsi="Arial" w:cs="Arial"/>
          <w:sz w:val="16"/>
          <w:szCs w:val="16"/>
        </w:rPr>
        <w:t xml:space="preserve"> </w:t>
      </w:r>
      <w:hyperlink r:id="rId8" w:history="1">
        <w:r w:rsidRPr="00E7195F">
          <w:rPr>
            <w:rStyle w:val="Hyperlink"/>
            <w:rFonts w:ascii="Arial" w:hAnsi="Arial" w:cs="Arial"/>
            <w:sz w:val="16"/>
            <w:szCs w:val="16"/>
          </w:rPr>
          <w:t>kellyc@intierraRMG.com</w:t>
        </w:r>
      </w:hyperlink>
      <w:r w:rsidRPr="00E7195F">
        <w:rPr>
          <w:rFonts w:ascii="Arial" w:hAnsi="Arial" w:cs="Arial"/>
          <w:color w:val="17365D"/>
          <w:sz w:val="16"/>
          <w:szCs w:val="16"/>
        </w:rPr>
        <w:t xml:space="preserve">       </w:t>
      </w:r>
      <w:r w:rsidRPr="00E7195F">
        <w:rPr>
          <w:rFonts w:ascii="Arial" w:hAnsi="Arial" w:cs="Arial"/>
          <w:color w:val="17365D"/>
          <w:sz w:val="16"/>
          <w:szCs w:val="16"/>
        </w:rPr>
        <w:tab/>
      </w:r>
    </w:p>
    <w:p w:rsidR="00DB436E" w:rsidRPr="008D42FA" w:rsidRDefault="00DB436E" w:rsidP="0088042B">
      <w:pPr>
        <w:jc w:val="both"/>
        <w:rPr>
          <w:rFonts w:ascii="Arial" w:hAnsi="Arial" w:cs="Arial"/>
          <w:sz w:val="16"/>
          <w:szCs w:val="16"/>
        </w:rPr>
      </w:pPr>
      <w:r w:rsidRPr="00E7195F">
        <w:rPr>
          <w:rFonts w:ascii="Arial" w:hAnsi="Arial" w:cs="Arial"/>
          <w:b/>
          <w:sz w:val="16"/>
          <w:szCs w:val="16"/>
        </w:rPr>
        <w:t>Visit:</w:t>
      </w:r>
      <w:r w:rsidRPr="00E7195F">
        <w:rPr>
          <w:rFonts w:ascii="Arial" w:hAnsi="Arial" w:cs="Arial"/>
          <w:color w:val="17365D"/>
          <w:sz w:val="16"/>
          <w:szCs w:val="16"/>
        </w:rPr>
        <w:t xml:space="preserve"> </w:t>
      </w:r>
      <w:hyperlink r:id="rId9" w:history="1">
        <w:r w:rsidRPr="00E7195F">
          <w:rPr>
            <w:rStyle w:val="Hyperlink"/>
            <w:rFonts w:ascii="Arial" w:hAnsi="Arial" w:cs="Arial"/>
            <w:sz w:val="16"/>
            <w:szCs w:val="16"/>
          </w:rPr>
          <w:t>www.intierraRMG.com</w:t>
        </w:r>
      </w:hyperlink>
      <w:r w:rsidRPr="008D42FA">
        <w:rPr>
          <w:rFonts w:ascii="Arial" w:hAnsi="Arial" w:cs="Arial"/>
          <w:sz w:val="16"/>
          <w:szCs w:val="16"/>
        </w:rPr>
        <w:t xml:space="preserve">  </w:t>
      </w:r>
    </w:p>
    <w:sectPr w:rsidR="00DB436E" w:rsidRPr="008D42FA" w:rsidSect="00747F9B">
      <w:pgSz w:w="11906" w:h="16838" w:code="9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5484"/>
    <w:multiLevelType w:val="hybridMultilevel"/>
    <w:tmpl w:val="1B226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3277D"/>
    <w:multiLevelType w:val="multilevel"/>
    <w:tmpl w:val="6334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86318"/>
    <w:multiLevelType w:val="multilevel"/>
    <w:tmpl w:val="918E7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7C7B2C"/>
    <w:multiLevelType w:val="multilevel"/>
    <w:tmpl w:val="1BA0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4F1C91"/>
    <w:multiLevelType w:val="hybridMultilevel"/>
    <w:tmpl w:val="6DA282EA"/>
    <w:lvl w:ilvl="0" w:tplc="ECD8C9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60C6B"/>
    <w:multiLevelType w:val="multilevel"/>
    <w:tmpl w:val="1054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E23ED"/>
    <w:multiLevelType w:val="multilevel"/>
    <w:tmpl w:val="EDD8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5112C5"/>
    <w:multiLevelType w:val="multilevel"/>
    <w:tmpl w:val="A6F0C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666599"/>
    <w:multiLevelType w:val="multilevel"/>
    <w:tmpl w:val="E3D8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5F155F"/>
    <w:multiLevelType w:val="multilevel"/>
    <w:tmpl w:val="48D48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332D0F"/>
    <w:multiLevelType w:val="multilevel"/>
    <w:tmpl w:val="C1FC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10"/>
  </w:num>
  <w:num w:numId="8">
    <w:abstractNumId w:val="1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isplayBackgroundShape/>
  <w:proofState w:spelling="clean" w:grammar="clean"/>
  <w:stylePaneFormatFilter w:val="3F01"/>
  <w:defaultTabStop w:val="720"/>
  <w:hyphenationZone w:val="425"/>
  <w:characterSpacingControl w:val="doNotCompress"/>
  <w:savePreviewPicture/>
  <w:compat/>
  <w:rsids>
    <w:rsidRoot w:val="006D0ED4"/>
    <w:rsid w:val="00005614"/>
    <w:rsid w:val="000065B8"/>
    <w:rsid w:val="00013E56"/>
    <w:rsid w:val="00020A0B"/>
    <w:rsid w:val="000214B9"/>
    <w:rsid w:val="000264C9"/>
    <w:rsid w:val="0003608A"/>
    <w:rsid w:val="000729E5"/>
    <w:rsid w:val="00081F28"/>
    <w:rsid w:val="0008755F"/>
    <w:rsid w:val="0009139F"/>
    <w:rsid w:val="00092395"/>
    <w:rsid w:val="000A4050"/>
    <w:rsid w:val="000A651F"/>
    <w:rsid w:val="000A6816"/>
    <w:rsid w:val="000B1125"/>
    <w:rsid w:val="000B51FB"/>
    <w:rsid w:val="000C0CA4"/>
    <w:rsid w:val="000D27D5"/>
    <w:rsid w:val="000D39DE"/>
    <w:rsid w:val="000D431A"/>
    <w:rsid w:val="000D6EC7"/>
    <w:rsid w:val="000E1639"/>
    <w:rsid w:val="000E26B6"/>
    <w:rsid w:val="000E4B6F"/>
    <w:rsid w:val="000F0677"/>
    <w:rsid w:val="000F328B"/>
    <w:rsid w:val="000F4789"/>
    <w:rsid w:val="000F7077"/>
    <w:rsid w:val="001041B8"/>
    <w:rsid w:val="00107DBA"/>
    <w:rsid w:val="001157DB"/>
    <w:rsid w:val="00117E47"/>
    <w:rsid w:val="00125D76"/>
    <w:rsid w:val="00127EBF"/>
    <w:rsid w:val="0013509C"/>
    <w:rsid w:val="001421ED"/>
    <w:rsid w:val="00146005"/>
    <w:rsid w:val="0014622F"/>
    <w:rsid w:val="001463FB"/>
    <w:rsid w:val="00160D85"/>
    <w:rsid w:val="00165423"/>
    <w:rsid w:val="00173981"/>
    <w:rsid w:val="00175813"/>
    <w:rsid w:val="00176E63"/>
    <w:rsid w:val="00185D32"/>
    <w:rsid w:val="00191633"/>
    <w:rsid w:val="00194A65"/>
    <w:rsid w:val="001B014D"/>
    <w:rsid w:val="001B0353"/>
    <w:rsid w:val="001B3322"/>
    <w:rsid w:val="001B6B0D"/>
    <w:rsid w:val="001B6D7B"/>
    <w:rsid w:val="001C1C9E"/>
    <w:rsid w:val="001D17E0"/>
    <w:rsid w:val="001D1FF9"/>
    <w:rsid w:val="001D2A25"/>
    <w:rsid w:val="001E562F"/>
    <w:rsid w:val="001F2B4C"/>
    <w:rsid w:val="001F53AA"/>
    <w:rsid w:val="001F5F35"/>
    <w:rsid w:val="00206081"/>
    <w:rsid w:val="0021333A"/>
    <w:rsid w:val="00236EF4"/>
    <w:rsid w:val="00245E90"/>
    <w:rsid w:val="00247472"/>
    <w:rsid w:val="00247CD0"/>
    <w:rsid w:val="00270BBA"/>
    <w:rsid w:val="00270CF1"/>
    <w:rsid w:val="002719CA"/>
    <w:rsid w:val="002813A2"/>
    <w:rsid w:val="00281A6E"/>
    <w:rsid w:val="002842E4"/>
    <w:rsid w:val="00284B1C"/>
    <w:rsid w:val="002A1909"/>
    <w:rsid w:val="002A1DC0"/>
    <w:rsid w:val="002A5A53"/>
    <w:rsid w:val="002C6120"/>
    <w:rsid w:val="002D01DC"/>
    <w:rsid w:val="002D41DE"/>
    <w:rsid w:val="002D5D07"/>
    <w:rsid w:val="002E1673"/>
    <w:rsid w:val="0030434D"/>
    <w:rsid w:val="0031285C"/>
    <w:rsid w:val="003133B4"/>
    <w:rsid w:val="003143CD"/>
    <w:rsid w:val="00341943"/>
    <w:rsid w:val="0035263B"/>
    <w:rsid w:val="003562FE"/>
    <w:rsid w:val="00360E63"/>
    <w:rsid w:val="003664CF"/>
    <w:rsid w:val="00367B4E"/>
    <w:rsid w:val="003752FF"/>
    <w:rsid w:val="00387BAB"/>
    <w:rsid w:val="003A2BB6"/>
    <w:rsid w:val="003A5D86"/>
    <w:rsid w:val="003B1F3C"/>
    <w:rsid w:val="003B4B85"/>
    <w:rsid w:val="003B6CB6"/>
    <w:rsid w:val="003C6F28"/>
    <w:rsid w:val="003C71CF"/>
    <w:rsid w:val="003D1D76"/>
    <w:rsid w:val="003E0DD4"/>
    <w:rsid w:val="003E5C69"/>
    <w:rsid w:val="003F072C"/>
    <w:rsid w:val="003F08F1"/>
    <w:rsid w:val="003F2F56"/>
    <w:rsid w:val="00404918"/>
    <w:rsid w:val="00406D4F"/>
    <w:rsid w:val="00411A04"/>
    <w:rsid w:val="004138E3"/>
    <w:rsid w:val="00420867"/>
    <w:rsid w:val="004217E2"/>
    <w:rsid w:val="004247A0"/>
    <w:rsid w:val="004371A6"/>
    <w:rsid w:val="004470D0"/>
    <w:rsid w:val="00450C1A"/>
    <w:rsid w:val="00452B11"/>
    <w:rsid w:val="00453CFD"/>
    <w:rsid w:val="00464D60"/>
    <w:rsid w:val="00465391"/>
    <w:rsid w:val="004769D6"/>
    <w:rsid w:val="00483213"/>
    <w:rsid w:val="00483584"/>
    <w:rsid w:val="00483729"/>
    <w:rsid w:val="00487ED6"/>
    <w:rsid w:val="004934B6"/>
    <w:rsid w:val="00496AA6"/>
    <w:rsid w:val="004B050D"/>
    <w:rsid w:val="004C6CA0"/>
    <w:rsid w:val="004D22BA"/>
    <w:rsid w:val="004D362C"/>
    <w:rsid w:val="004D460A"/>
    <w:rsid w:val="004E1979"/>
    <w:rsid w:val="004E7814"/>
    <w:rsid w:val="004F6583"/>
    <w:rsid w:val="00502595"/>
    <w:rsid w:val="00502630"/>
    <w:rsid w:val="0050396E"/>
    <w:rsid w:val="0051506B"/>
    <w:rsid w:val="00517306"/>
    <w:rsid w:val="00522F45"/>
    <w:rsid w:val="00524CE6"/>
    <w:rsid w:val="00533D97"/>
    <w:rsid w:val="005456B0"/>
    <w:rsid w:val="005612FF"/>
    <w:rsid w:val="005654CE"/>
    <w:rsid w:val="00581B0B"/>
    <w:rsid w:val="005845DD"/>
    <w:rsid w:val="00587337"/>
    <w:rsid w:val="005918E3"/>
    <w:rsid w:val="00592E75"/>
    <w:rsid w:val="0059690E"/>
    <w:rsid w:val="005A0F96"/>
    <w:rsid w:val="005A15BE"/>
    <w:rsid w:val="005B0D63"/>
    <w:rsid w:val="005B10F8"/>
    <w:rsid w:val="005B3EA3"/>
    <w:rsid w:val="005C1D8A"/>
    <w:rsid w:val="005C3C1D"/>
    <w:rsid w:val="005C7D3B"/>
    <w:rsid w:val="005D1760"/>
    <w:rsid w:val="005E261B"/>
    <w:rsid w:val="005F161E"/>
    <w:rsid w:val="005F2269"/>
    <w:rsid w:val="005F6CAA"/>
    <w:rsid w:val="006007CD"/>
    <w:rsid w:val="00613CA8"/>
    <w:rsid w:val="00615173"/>
    <w:rsid w:val="00620C4C"/>
    <w:rsid w:val="00622D91"/>
    <w:rsid w:val="00631E72"/>
    <w:rsid w:val="006323AD"/>
    <w:rsid w:val="00634268"/>
    <w:rsid w:val="006421A9"/>
    <w:rsid w:val="0064455D"/>
    <w:rsid w:val="00644995"/>
    <w:rsid w:val="00651B62"/>
    <w:rsid w:val="0066407A"/>
    <w:rsid w:val="00672542"/>
    <w:rsid w:val="00682C77"/>
    <w:rsid w:val="00684EF6"/>
    <w:rsid w:val="00692B68"/>
    <w:rsid w:val="00696A8A"/>
    <w:rsid w:val="006A00D7"/>
    <w:rsid w:val="006A09AE"/>
    <w:rsid w:val="006A1B72"/>
    <w:rsid w:val="006A7466"/>
    <w:rsid w:val="006C0A19"/>
    <w:rsid w:val="006D0ED4"/>
    <w:rsid w:val="006D7D3F"/>
    <w:rsid w:val="006E5B46"/>
    <w:rsid w:val="006F1563"/>
    <w:rsid w:val="006F733F"/>
    <w:rsid w:val="0070656F"/>
    <w:rsid w:val="00707244"/>
    <w:rsid w:val="00710AD9"/>
    <w:rsid w:val="007118A7"/>
    <w:rsid w:val="007275B3"/>
    <w:rsid w:val="007275BF"/>
    <w:rsid w:val="00727C89"/>
    <w:rsid w:val="00732E0A"/>
    <w:rsid w:val="007347B6"/>
    <w:rsid w:val="00736613"/>
    <w:rsid w:val="00747F9B"/>
    <w:rsid w:val="00750274"/>
    <w:rsid w:val="0075203B"/>
    <w:rsid w:val="00752598"/>
    <w:rsid w:val="007533D9"/>
    <w:rsid w:val="007543E5"/>
    <w:rsid w:val="00754B4D"/>
    <w:rsid w:val="00766A37"/>
    <w:rsid w:val="00771017"/>
    <w:rsid w:val="00797FE8"/>
    <w:rsid w:val="007A059D"/>
    <w:rsid w:val="007A4B43"/>
    <w:rsid w:val="007A6944"/>
    <w:rsid w:val="007A6CA6"/>
    <w:rsid w:val="007C2121"/>
    <w:rsid w:val="007C41F2"/>
    <w:rsid w:val="007C7C5D"/>
    <w:rsid w:val="007D0299"/>
    <w:rsid w:val="007D6CD4"/>
    <w:rsid w:val="007E358F"/>
    <w:rsid w:val="007E4BBF"/>
    <w:rsid w:val="007E5AB6"/>
    <w:rsid w:val="007F199E"/>
    <w:rsid w:val="007F3E5C"/>
    <w:rsid w:val="00803AAA"/>
    <w:rsid w:val="00812A62"/>
    <w:rsid w:val="008437A2"/>
    <w:rsid w:val="0087176A"/>
    <w:rsid w:val="008766B4"/>
    <w:rsid w:val="00877429"/>
    <w:rsid w:val="0088042B"/>
    <w:rsid w:val="008949B1"/>
    <w:rsid w:val="00895D2D"/>
    <w:rsid w:val="008975B3"/>
    <w:rsid w:val="008A138F"/>
    <w:rsid w:val="008A1DD0"/>
    <w:rsid w:val="008A2E81"/>
    <w:rsid w:val="008A5F31"/>
    <w:rsid w:val="008A6AB8"/>
    <w:rsid w:val="008B3F60"/>
    <w:rsid w:val="008B6FD5"/>
    <w:rsid w:val="008C65D9"/>
    <w:rsid w:val="008D0516"/>
    <w:rsid w:val="008D42FA"/>
    <w:rsid w:val="008D5E98"/>
    <w:rsid w:val="008E3798"/>
    <w:rsid w:val="008F7DB7"/>
    <w:rsid w:val="00900AED"/>
    <w:rsid w:val="00902208"/>
    <w:rsid w:val="00902375"/>
    <w:rsid w:val="00914526"/>
    <w:rsid w:val="0091634C"/>
    <w:rsid w:val="00924926"/>
    <w:rsid w:val="00936353"/>
    <w:rsid w:val="0094164F"/>
    <w:rsid w:val="009447AF"/>
    <w:rsid w:val="00950DC2"/>
    <w:rsid w:val="009516D0"/>
    <w:rsid w:val="00957BB8"/>
    <w:rsid w:val="00987268"/>
    <w:rsid w:val="009902E8"/>
    <w:rsid w:val="00993A2F"/>
    <w:rsid w:val="00993C8E"/>
    <w:rsid w:val="009A026D"/>
    <w:rsid w:val="009A3A4C"/>
    <w:rsid w:val="009A3B4F"/>
    <w:rsid w:val="009A7AA1"/>
    <w:rsid w:val="009A7B94"/>
    <w:rsid w:val="009B14B9"/>
    <w:rsid w:val="009D1E24"/>
    <w:rsid w:val="00A063D5"/>
    <w:rsid w:val="00A07883"/>
    <w:rsid w:val="00A10D7A"/>
    <w:rsid w:val="00A1161B"/>
    <w:rsid w:val="00A16D4E"/>
    <w:rsid w:val="00A1719A"/>
    <w:rsid w:val="00A254DC"/>
    <w:rsid w:val="00A4613C"/>
    <w:rsid w:val="00A5703B"/>
    <w:rsid w:val="00A57DE4"/>
    <w:rsid w:val="00A57F78"/>
    <w:rsid w:val="00A60C59"/>
    <w:rsid w:val="00A610D7"/>
    <w:rsid w:val="00A621B2"/>
    <w:rsid w:val="00A76E9D"/>
    <w:rsid w:val="00A770E7"/>
    <w:rsid w:val="00A82C5E"/>
    <w:rsid w:val="00A965A9"/>
    <w:rsid w:val="00AA02B4"/>
    <w:rsid w:val="00AB710C"/>
    <w:rsid w:val="00AB78AF"/>
    <w:rsid w:val="00AC176C"/>
    <w:rsid w:val="00AC4502"/>
    <w:rsid w:val="00AC460C"/>
    <w:rsid w:val="00AD39F1"/>
    <w:rsid w:val="00AD554C"/>
    <w:rsid w:val="00B01BA6"/>
    <w:rsid w:val="00B346EB"/>
    <w:rsid w:val="00B37DB0"/>
    <w:rsid w:val="00B54092"/>
    <w:rsid w:val="00B54106"/>
    <w:rsid w:val="00B56F81"/>
    <w:rsid w:val="00B610BD"/>
    <w:rsid w:val="00B864D2"/>
    <w:rsid w:val="00B879BB"/>
    <w:rsid w:val="00B90B14"/>
    <w:rsid w:val="00B92862"/>
    <w:rsid w:val="00B94DD6"/>
    <w:rsid w:val="00B979F0"/>
    <w:rsid w:val="00BB27F0"/>
    <w:rsid w:val="00BC400C"/>
    <w:rsid w:val="00BD1E40"/>
    <w:rsid w:val="00BD382E"/>
    <w:rsid w:val="00BF1CF3"/>
    <w:rsid w:val="00C00C36"/>
    <w:rsid w:val="00C05D2D"/>
    <w:rsid w:val="00C074A2"/>
    <w:rsid w:val="00C0782B"/>
    <w:rsid w:val="00C16CBF"/>
    <w:rsid w:val="00C231F5"/>
    <w:rsid w:val="00C37D64"/>
    <w:rsid w:val="00C7707E"/>
    <w:rsid w:val="00C77976"/>
    <w:rsid w:val="00C83DF1"/>
    <w:rsid w:val="00C87E5F"/>
    <w:rsid w:val="00C87F5C"/>
    <w:rsid w:val="00C93DF3"/>
    <w:rsid w:val="00CA2D81"/>
    <w:rsid w:val="00CA5912"/>
    <w:rsid w:val="00CB1A53"/>
    <w:rsid w:val="00CC49C9"/>
    <w:rsid w:val="00CD6222"/>
    <w:rsid w:val="00CF153A"/>
    <w:rsid w:val="00CF2C35"/>
    <w:rsid w:val="00CF62B0"/>
    <w:rsid w:val="00D0014C"/>
    <w:rsid w:val="00D01FBD"/>
    <w:rsid w:val="00D10D3D"/>
    <w:rsid w:val="00D2076B"/>
    <w:rsid w:val="00D2570D"/>
    <w:rsid w:val="00D301CA"/>
    <w:rsid w:val="00D44591"/>
    <w:rsid w:val="00D458A0"/>
    <w:rsid w:val="00D47DF5"/>
    <w:rsid w:val="00D65F6E"/>
    <w:rsid w:val="00D70F01"/>
    <w:rsid w:val="00D90CD8"/>
    <w:rsid w:val="00D94C3B"/>
    <w:rsid w:val="00D9533F"/>
    <w:rsid w:val="00DB436E"/>
    <w:rsid w:val="00DB54F2"/>
    <w:rsid w:val="00DC0F3D"/>
    <w:rsid w:val="00DD549E"/>
    <w:rsid w:val="00DD6C58"/>
    <w:rsid w:val="00DE1AE5"/>
    <w:rsid w:val="00DF5FE0"/>
    <w:rsid w:val="00E0037C"/>
    <w:rsid w:val="00E02121"/>
    <w:rsid w:val="00E058DA"/>
    <w:rsid w:val="00E06453"/>
    <w:rsid w:val="00E15753"/>
    <w:rsid w:val="00E178D5"/>
    <w:rsid w:val="00E22B81"/>
    <w:rsid w:val="00E247E1"/>
    <w:rsid w:val="00E51DA7"/>
    <w:rsid w:val="00E715FD"/>
    <w:rsid w:val="00E7195F"/>
    <w:rsid w:val="00E7328E"/>
    <w:rsid w:val="00E73B64"/>
    <w:rsid w:val="00E74218"/>
    <w:rsid w:val="00E801E1"/>
    <w:rsid w:val="00E85D26"/>
    <w:rsid w:val="00E9477D"/>
    <w:rsid w:val="00EA230C"/>
    <w:rsid w:val="00EA2D88"/>
    <w:rsid w:val="00EA3150"/>
    <w:rsid w:val="00EA52EC"/>
    <w:rsid w:val="00EA5441"/>
    <w:rsid w:val="00EB1958"/>
    <w:rsid w:val="00EC0D2E"/>
    <w:rsid w:val="00EC2D35"/>
    <w:rsid w:val="00EE480D"/>
    <w:rsid w:val="00EE56ED"/>
    <w:rsid w:val="00F02FE6"/>
    <w:rsid w:val="00F15226"/>
    <w:rsid w:val="00F170D5"/>
    <w:rsid w:val="00F300A5"/>
    <w:rsid w:val="00F46767"/>
    <w:rsid w:val="00F46EEF"/>
    <w:rsid w:val="00F52174"/>
    <w:rsid w:val="00F61120"/>
    <w:rsid w:val="00F6411F"/>
    <w:rsid w:val="00F72752"/>
    <w:rsid w:val="00F73229"/>
    <w:rsid w:val="00F87205"/>
    <w:rsid w:val="00F914F1"/>
    <w:rsid w:val="00F93913"/>
    <w:rsid w:val="00F95000"/>
    <w:rsid w:val="00FA3A87"/>
    <w:rsid w:val="00FA6559"/>
    <w:rsid w:val="00FA7D22"/>
    <w:rsid w:val="00FB7819"/>
    <w:rsid w:val="00FC18C9"/>
    <w:rsid w:val="00FC60F1"/>
    <w:rsid w:val="00FE4217"/>
    <w:rsid w:val="00FF00DF"/>
    <w:rsid w:val="00FF0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0ED4"/>
    <w:rPr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CD622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D39D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D39D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F00DF"/>
    <w:rPr>
      <w:color w:val="0000FF"/>
      <w:u w:val="single"/>
    </w:rPr>
  </w:style>
  <w:style w:type="table" w:styleId="TableColumns3">
    <w:name w:val="Table Columns 3"/>
    <w:basedOn w:val="TableNormal"/>
    <w:rsid w:val="006E5B4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6E5B4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612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612FF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35263B"/>
    <w:rPr>
      <w:b/>
      <w:bCs/>
    </w:rPr>
  </w:style>
  <w:style w:type="paragraph" w:styleId="NormalWeb">
    <w:name w:val="Normal (Web)"/>
    <w:basedOn w:val="Normal"/>
    <w:uiPriority w:val="99"/>
    <w:unhideWhenUsed/>
    <w:rsid w:val="0035263B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35263B"/>
    <w:rPr>
      <w:i/>
      <w:iCs/>
    </w:rPr>
  </w:style>
  <w:style w:type="paragraph" w:customStyle="1" w:styleId="Default">
    <w:name w:val="Default"/>
    <w:rsid w:val="00A621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character" w:customStyle="1" w:styleId="rightpanel1">
    <w:name w:val="rightpanel1"/>
    <w:rsid w:val="008A6AB8"/>
    <w:rPr>
      <w:rFonts w:ascii="Arial" w:hAnsi="Arial" w:cs="Arial" w:hint="default"/>
      <w:color w:val="2A2A2A"/>
      <w:sz w:val="18"/>
      <w:szCs w:val="18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1B3322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E-mailSignature">
    <w:name w:val="E-mail Signature"/>
    <w:basedOn w:val="Normal"/>
    <w:link w:val="E-mailSignatureChar"/>
    <w:uiPriority w:val="99"/>
    <w:unhideWhenUsed/>
    <w:rsid w:val="001B3322"/>
    <w:rPr>
      <w:rFonts w:eastAsia="Calibri"/>
    </w:rPr>
  </w:style>
  <w:style w:type="character" w:customStyle="1" w:styleId="E-mailSignatureChar">
    <w:name w:val="E-mail Signature Char"/>
    <w:link w:val="E-mailSignature"/>
    <w:uiPriority w:val="99"/>
    <w:rsid w:val="001B3322"/>
    <w:rPr>
      <w:rFonts w:eastAsia="Calibri"/>
      <w:sz w:val="24"/>
      <w:szCs w:val="24"/>
    </w:rPr>
  </w:style>
  <w:style w:type="character" w:customStyle="1" w:styleId="Heading2Char">
    <w:name w:val="Heading 2 Char"/>
    <w:link w:val="Heading2"/>
    <w:uiPriority w:val="9"/>
    <w:rsid w:val="000D39DE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0D39DE"/>
    <w:rPr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D39D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0D39D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D39D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D39DE"/>
    <w:rPr>
      <w:rFonts w:ascii="Arial" w:hAnsi="Arial" w:cs="Arial"/>
      <w:vanish/>
      <w:sz w:val="16"/>
      <w:szCs w:val="16"/>
    </w:rPr>
  </w:style>
  <w:style w:type="paragraph" w:customStyle="1" w:styleId="tags">
    <w:name w:val="tags"/>
    <w:basedOn w:val="Normal"/>
    <w:rsid w:val="000D39DE"/>
    <w:pPr>
      <w:spacing w:before="100" w:beforeAutospacing="1" w:after="100" w:afterAutospacing="1"/>
    </w:pPr>
  </w:style>
  <w:style w:type="character" w:customStyle="1" w:styleId="select-controls">
    <w:name w:val="select-controls"/>
    <w:rsid w:val="000D39DE"/>
  </w:style>
  <w:style w:type="character" w:customStyle="1" w:styleId="dsq-toolbar-icon">
    <w:name w:val="dsq-toolbar-icon"/>
    <w:rsid w:val="000D39DE"/>
  </w:style>
  <w:style w:type="character" w:customStyle="1" w:styleId="dsq-font">
    <w:name w:val="dsq-font"/>
    <w:rsid w:val="000D39DE"/>
  </w:style>
  <w:style w:type="character" w:customStyle="1" w:styleId="Heading1Char">
    <w:name w:val="Heading 1 Char"/>
    <w:link w:val="Heading1"/>
    <w:rsid w:val="00CD6222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0ED4"/>
    <w:rPr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CD622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D39D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D39D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F00DF"/>
    <w:rPr>
      <w:color w:val="0000FF"/>
      <w:u w:val="single"/>
    </w:rPr>
  </w:style>
  <w:style w:type="table" w:styleId="TableColumns3">
    <w:name w:val="Table Columns 3"/>
    <w:basedOn w:val="TableNormal"/>
    <w:rsid w:val="006E5B4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6E5B4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612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612FF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35263B"/>
    <w:rPr>
      <w:b/>
      <w:bCs/>
    </w:rPr>
  </w:style>
  <w:style w:type="paragraph" w:styleId="NormalWeb">
    <w:name w:val="Normal (Web)"/>
    <w:basedOn w:val="Normal"/>
    <w:uiPriority w:val="99"/>
    <w:unhideWhenUsed/>
    <w:rsid w:val="0035263B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35263B"/>
    <w:rPr>
      <w:i/>
      <w:iCs/>
    </w:rPr>
  </w:style>
  <w:style w:type="paragraph" w:customStyle="1" w:styleId="Default">
    <w:name w:val="Default"/>
    <w:rsid w:val="00A621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character" w:customStyle="1" w:styleId="rightpanel1">
    <w:name w:val="rightpanel1"/>
    <w:rsid w:val="008A6AB8"/>
    <w:rPr>
      <w:rFonts w:ascii="Arial" w:hAnsi="Arial" w:cs="Arial" w:hint="default"/>
      <w:color w:val="2A2A2A"/>
      <w:sz w:val="18"/>
      <w:szCs w:val="18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1B3322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E-mailSignature">
    <w:name w:val="E-mail Signature"/>
    <w:basedOn w:val="Normal"/>
    <w:link w:val="E-mailSignatureChar"/>
    <w:uiPriority w:val="99"/>
    <w:unhideWhenUsed/>
    <w:rsid w:val="001B3322"/>
    <w:rPr>
      <w:rFonts w:eastAsia="Calibri"/>
    </w:rPr>
  </w:style>
  <w:style w:type="character" w:customStyle="1" w:styleId="E-mailSignatureChar">
    <w:name w:val="E-mail Signature Char"/>
    <w:link w:val="E-mailSignature"/>
    <w:uiPriority w:val="99"/>
    <w:rsid w:val="001B3322"/>
    <w:rPr>
      <w:rFonts w:eastAsia="Calibri"/>
      <w:sz w:val="24"/>
      <w:szCs w:val="24"/>
    </w:rPr>
  </w:style>
  <w:style w:type="character" w:customStyle="1" w:styleId="Heading2Char">
    <w:name w:val="Heading 2 Char"/>
    <w:link w:val="Heading2"/>
    <w:uiPriority w:val="9"/>
    <w:rsid w:val="000D39DE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0D39DE"/>
    <w:rPr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D39D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0D39D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D39D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D39DE"/>
    <w:rPr>
      <w:rFonts w:ascii="Arial" w:hAnsi="Arial" w:cs="Arial"/>
      <w:vanish/>
      <w:sz w:val="16"/>
      <w:szCs w:val="16"/>
    </w:rPr>
  </w:style>
  <w:style w:type="paragraph" w:customStyle="1" w:styleId="tags">
    <w:name w:val="tags"/>
    <w:basedOn w:val="Normal"/>
    <w:rsid w:val="000D39DE"/>
    <w:pPr>
      <w:spacing w:before="100" w:beforeAutospacing="1" w:after="100" w:afterAutospacing="1"/>
    </w:pPr>
  </w:style>
  <w:style w:type="character" w:customStyle="1" w:styleId="select-controls">
    <w:name w:val="select-controls"/>
    <w:rsid w:val="000D39DE"/>
  </w:style>
  <w:style w:type="character" w:customStyle="1" w:styleId="dsq-toolbar-icon">
    <w:name w:val="dsq-toolbar-icon"/>
    <w:rsid w:val="000D39DE"/>
  </w:style>
  <w:style w:type="character" w:customStyle="1" w:styleId="dsq-font">
    <w:name w:val="dsq-font"/>
    <w:rsid w:val="000D39DE"/>
  </w:style>
  <w:style w:type="character" w:customStyle="1" w:styleId="Heading1Char">
    <w:name w:val="Heading 1 Char"/>
    <w:link w:val="Heading1"/>
    <w:rsid w:val="00CD6222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7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8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94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05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5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8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07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49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75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3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89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07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471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96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3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8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43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89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34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26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36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5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95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62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98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380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79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11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06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069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033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38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38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93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332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1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52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17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9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yc@intierra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ntierr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F04817-AFE0-41FF-B8EF-FFADABC19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3603</CharactersWithSpaces>
  <SharedDoc>false</SharedDoc>
  <HLinks>
    <vt:vector size="12" baseType="variant">
      <vt:variant>
        <vt:i4>5177418</vt:i4>
      </vt:variant>
      <vt:variant>
        <vt:i4>3</vt:i4>
      </vt:variant>
      <vt:variant>
        <vt:i4>0</vt:i4>
      </vt:variant>
      <vt:variant>
        <vt:i4>5</vt:i4>
      </vt:variant>
      <vt:variant>
        <vt:lpwstr>http://www.intierra.com/</vt:lpwstr>
      </vt:variant>
      <vt:variant>
        <vt:lpwstr/>
      </vt:variant>
      <vt:variant>
        <vt:i4>4587627</vt:i4>
      </vt:variant>
      <vt:variant>
        <vt:i4>0</vt:i4>
      </vt:variant>
      <vt:variant>
        <vt:i4>0</vt:i4>
      </vt:variant>
      <vt:variant>
        <vt:i4>5</vt:i4>
      </vt:variant>
      <vt:variant>
        <vt:lpwstr>mailto:kellyc@intierra.com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Hinde</dc:creator>
  <cp:lastModifiedBy>sarah boucaut</cp:lastModifiedBy>
  <cp:revision>2</cp:revision>
  <cp:lastPrinted>2012-11-27T08:58:00Z</cp:lastPrinted>
  <dcterms:created xsi:type="dcterms:W3CDTF">2013-02-12T05:34:00Z</dcterms:created>
  <dcterms:modified xsi:type="dcterms:W3CDTF">2013-02-12T05:34:00Z</dcterms:modified>
</cp:coreProperties>
</file>